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5774F30A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</w:t>
      </w:r>
      <w:r w:rsidR="009F482D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равил землепользования и застройки</w:t>
      </w:r>
      <w:r w:rsidR="009B7C5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территории</w:t>
      </w:r>
    </w:p>
    <w:p w14:paraId="2072D961" w14:textId="493392BB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9B7C5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Холмского сельского поселения</w:t>
      </w:r>
      <w:r w:rsidR="007F36F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Абинского района,</w:t>
      </w:r>
    </w:p>
    <w:p w14:paraId="710A105D" w14:textId="542526BB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Холмского сельского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6EA5470E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9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года № 3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17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0F661E87" w14:textId="4E949267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(в редакции</w:t>
      </w:r>
      <w:r w:rsidR="005848BE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решения Совета муниципального образования Абинский район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C60AE6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от </w:t>
      </w:r>
      <w:r w:rsidR="00AD04A6">
        <w:rPr>
          <w:rFonts w:ascii="Times New Roman" w:eastAsia="SimSun" w:hAnsi="Times New Roman" w:cs="Times New Roman"/>
          <w:sz w:val="27"/>
          <w:szCs w:val="27"/>
          <w:lang w:eastAsia="zh-CN"/>
        </w:rPr>
        <w:t>26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0</w:t>
      </w:r>
      <w:r w:rsidR="00AD04A6">
        <w:rPr>
          <w:rFonts w:ascii="Times New Roman" w:eastAsia="SimSun" w:hAnsi="Times New Roman" w:cs="Times New Roman"/>
          <w:sz w:val="27"/>
          <w:szCs w:val="27"/>
          <w:lang w:eastAsia="zh-CN"/>
        </w:rPr>
        <w:t>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AD04A6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D04A6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AD04A6">
        <w:rPr>
          <w:rFonts w:ascii="Times New Roman" w:eastAsia="SimSun" w:hAnsi="Times New Roman" w:cs="Times New Roman"/>
          <w:sz w:val="27"/>
          <w:szCs w:val="27"/>
          <w:lang w:eastAsia="zh-CN"/>
        </w:rPr>
        <w:t>102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-с)</w:t>
      </w:r>
    </w:p>
    <w:p w14:paraId="5BADE886" w14:textId="77777777" w:rsidR="000E6BB4" w:rsidRPr="002F5DA9" w:rsidRDefault="000E6BB4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35DC03B1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7F36F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0904225:1015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52E20B1B" w14:textId="20CC836E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49065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станице Холмской по улице </w:t>
      </w:r>
      <w:r w:rsidR="004E406E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Красной, 74 «А»</w:t>
      </w:r>
    </w:p>
    <w:p w14:paraId="44D0F056" w14:textId="60DACED4" w:rsidR="00C94384" w:rsidRPr="002F5DA9" w:rsidRDefault="00C94384" w:rsidP="002F5DA9">
      <w:pPr>
        <w:widowControl w:val="0"/>
        <w:spacing w:after="0" w:line="240" w:lineRule="auto"/>
        <w:ind w:right="-144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находится в территориальной зоне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Ж</w:t>
      </w:r>
      <w:r w:rsidR="003833F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-</w:t>
      </w:r>
      <w:r w:rsidR="0025004F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1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1F692828" w14:textId="36FFE037" w:rsidR="00F447D2" w:rsidRPr="002F5DA9" w:rsidRDefault="006018D2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Ж-</w:t>
      </w:r>
      <w:r w:rsidR="0025004F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1</w:t>
      </w:r>
      <w:r w:rsidR="00F447D2" w:rsidRPr="002F5DA9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. </w:t>
      </w:r>
      <w:r w:rsidR="00252E7C" w:rsidRPr="00252E7C">
        <w:rPr>
          <w:rFonts w:ascii="Times New Roman" w:eastAsia="SimSun" w:hAnsi="Times New Roman" w:cs="Times New Roman"/>
          <w:b/>
          <w:bCs/>
          <w:color w:val="000000"/>
          <w:sz w:val="27"/>
          <w:szCs w:val="27"/>
          <w:lang w:eastAsia="zh-CN"/>
        </w:rPr>
        <w:t>Зона застройки индивидуальными жилыми домами с содержанием домашнего скота и птицы</w:t>
      </w:r>
    </w:p>
    <w:p w14:paraId="2036427A" w14:textId="77777777" w:rsidR="00C94384" w:rsidRPr="002F5DA9" w:rsidRDefault="00C94384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</w:p>
    <w:p w14:paraId="5CA101C8" w14:textId="77777777" w:rsidR="00DA281A" w:rsidRPr="002F5DA9" w:rsidRDefault="00F447D2" w:rsidP="002F5DA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Основные виды разрешенного использования земельных участков</w:t>
      </w:r>
    </w:p>
    <w:p w14:paraId="27CE5017" w14:textId="77777777" w:rsidR="00F447D2" w:rsidRPr="002F5DA9" w:rsidRDefault="00F447D2" w:rsidP="002F5DA9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544"/>
        <w:gridCol w:w="3827"/>
        <w:gridCol w:w="5387"/>
      </w:tblGrid>
      <w:tr w:rsidR="004630EC" w:rsidRPr="00B344CC" w14:paraId="2F34E1E2" w14:textId="77777777" w:rsidTr="007F36F9">
        <w:trPr>
          <w:trHeight w:val="1852"/>
          <w:tblHeader/>
        </w:trPr>
        <w:tc>
          <w:tcPr>
            <w:tcW w:w="3119" w:type="dxa"/>
          </w:tcPr>
          <w:p w14:paraId="30E3548E" w14:textId="121FE876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3544" w:type="dxa"/>
          </w:tcPr>
          <w:p w14:paraId="1C2F8908" w14:textId="5C8B5B08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3827" w:type="dxa"/>
          </w:tcPr>
          <w:p w14:paraId="66A8A948" w14:textId="7720AEFC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4630EC" w:rsidRPr="00F447D2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AD04A6" w:rsidRPr="00E91B31" w14:paraId="12DF19D3" w14:textId="77777777" w:rsidTr="007F36F9">
        <w:trPr>
          <w:trHeight w:val="5532"/>
        </w:trPr>
        <w:tc>
          <w:tcPr>
            <w:tcW w:w="3119" w:type="dxa"/>
          </w:tcPr>
          <w:p w14:paraId="1ACA5EEA" w14:textId="73946A0A" w:rsidR="00AD04A6" w:rsidRPr="00AD04A6" w:rsidRDefault="00AD04A6" w:rsidP="007F36F9">
            <w:pPr>
              <w:tabs>
                <w:tab w:val="left" w:pos="2520"/>
              </w:tabs>
              <w:suppressAutoHyphens/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[</w:t>
            </w:r>
            <w:r w:rsidRPr="00AD0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4.4</w:t>
            </w: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] - Магазины</w:t>
            </w:r>
          </w:p>
        </w:tc>
        <w:tc>
          <w:tcPr>
            <w:tcW w:w="3544" w:type="dxa"/>
          </w:tcPr>
          <w:p w14:paraId="6C7CB0B1" w14:textId="7BAFFC1B" w:rsidR="00AD04A6" w:rsidRPr="00AD04A6" w:rsidRDefault="00AD04A6" w:rsidP="007F36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0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827" w:type="dxa"/>
          </w:tcPr>
          <w:p w14:paraId="07958D87" w14:textId="77777777" w:rsidR="00AD04A6" w:rsidRPr="00AD04A6" w:rsidRDefault="00AD04A6" w:rsidP="007F36F9">
            <w:pPr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Минимальная/максимальная площадь земельных участков – 100/5000 кв. м.</w:t>
            </w:r>
          </w:p>
          <w:p w14:paraId="0F6316F6" w14:textId="77777777" w:rsidR="00AD04A6" w:rsidRPr="00AD04A6" w:rsidRDefault="00AD04A6" w:rsidP="007F36F9">
            <w:pPr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Минимальный отступ строений от красной линии (если не установлены красные линии - от фасадной границы участка) -                 5 м.          </w:t>
            </w:r>
          </w:p>
          <w:p w14:paraId="6774A791" w14:textId="77777777" w:rsidR="00AD04A6" w:rsidRPr="00AD04A6" w:rsidRDefault="00AD04A6" w:rsidP="007F36F9">
            <w:pPr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Минимальный отступ строений до границ земельного участка - 3 м.</w:t>
            </w:r>
          </w:p>
          <w:p w14:paraId="014D5B78" w14:textId="77777777" w:rsidR="00AD04A6" w:rsidRPr="00AD04A6" w:rsidRDefault="00AD04A6" w:rsidP="007F36F9">
            <w:pPr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Максимальное количество надземных этажей зданий –       3 этажа (включая мансардный этаж)</w:t>
            </w:r>
          </w:p>
          <w:p w14:paraId="0FBAAC64" w14:textId="77777777" w:rsidR="00AD04A6" w:rsidRPr="00AD04A6" w:rsidRDefault="00AD04A6" w:rsidP="007F36F9">
            <w:pPr>
              <w:tabs>
                <w:tab w:val="left" w:pos="1134"/>
              </w:tabs>
              <w:suppressAutoHyphens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Максимальная высота зданий, строений от уровня земли - 12 м</w:t>
            </w:r>
          </w:p>
          <w:p w14:paraId="077428BD" w14:textId="77777777" w:rsidR="00AD04A6" w:rsidRPr="00AD04A6" w:rsidRDefault="00AD04A6" w:rsidP="007F36F9">
            <w:pPr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Максимальный процент застройки участка - 50%</w:t>
            </w:r>
          </w:p>
          <w:p w14:paraId="0E4B8051" w14:textId="7D50F4B8" w:rsidR="00AD04A6" w:rsidRPr="00AD04A6" w:rsidRDefault="00AD04A6" w:rsidP="007F36F9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Минимальный процент озеленения земельного участка – 3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0</w:t>
            </w: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%.</w:t>
            </w:r>
          </w:p>
          <w:p w14:paraId="01864E40" w14:textId="77777777" w:rsidR="00AD04A6" w:rsidRPr="00AD04A6" w:rsidRDefault="00AD04A6" w:rsidP="007F36F9">
            <w:pPr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D04A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Процент застройки подземной части не регламентируется</w:t>
            </w:r>
          </w:p>
          <w:p w14:paraId="685149EE" w14:textId="2967A0EE" w:rsidR="00AD04A6" w:rsidRPr="00AD04A6" w:rsidRDefault="00AD04A6" w:rsidP="007F36F9">
            <w:pPr>
              <w:suppressAutoHyphens/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AD04A6" w:rsidRPr="00F447D2" w:rsidRDefault="00AD04A6" w:rsidP="00AD04A6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5087503C" w14:textId="77777777" w:rsidR="0066328A" w:rsidRDefault="0066328A" w:rsidP="00490652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47C4C"/>
    <w:rsid w:val="00081FA0"/>
    <w:rsid w:val="000B7D57"/>
    <w:rsid w:val="000E13F4"/>
    <w:rsid w:val="000E6BB4"/>
    <w:rsid w:val="00104F90"/>
    <w:rsid w:val="00147B16"/>
    <w:rsid w:val="001B5AF1"/>
    <w:rsid w:val="001B7F3C"/>
    <w:rsid w:val="0025004F"/>
    <w:rsid w:val="00252E7C"/>
    <w:rsid w:val="00266C05"/>
    <w:rsid w:val="002F5DA9"/>
    <w:rsid w:val="00304CF7"/>
    <w:rsid w:val="003833F2"/>
    <w:rsid w:val="003B4A55"/>
    <w:rsid w:val="003C4A09"/>
    <w:rsid w:val="00430BDF"/>
    <w:rsid w:val="004630EC"/>
    <w:rsid w:val="00490652"/>
    <w:rsid w:val="004C436D"/>
    <w:rsid w:val="004E406E"/>
    <w:rsid w:val="004E515D"/>
    <w:rsid w:val="005423EA"/>
    <w:rsid w:val="005848BE"/>
    <w:rsid w:val="006018D2"/>
    <w:rsid w:val="0064174D"/>
    <w:rsid w:val="0066328A"/>
    <w:rsid w:val="00757532"/>
    <w:rsid w:val="00762332"/>
    <w:rsid w:val="00786DA6"/>
    <w:rsid w:val="007F36F9"/>
    <w:rsid w:val="0082447C"/>
    <w:rsid w:val="008E1F7E"/>
    <w:rsid w:val="008E225A"/>
    <w:rsid w:val="008F419F"/>
    <w:rsid w:val="00971868"/>
    <w:rsid w:val="009B698D"/>
    <w:rsid w:val="009B7C59"/>
    <w:rsid w:val="009F482D"/>
    <w:rsid w:val="00AD04A6"/>
    <w:rsid w:val="00B26E48"/>
    <w:rsid w:val="00B66C11"/>
    <w:rsid w:val="00B85FF9"/>
    <w:rsid w:val="00BE5D56"/>
    <w:rsid w:val="00C57DC3"/>
    <w:rsid w:val="00C60AE6"/>
    <w:rsid w:val="00C94384"/>
    <w:rsid w:val="00D711BA"/>
    <w:rsid w:val="00DA281A"/>
    <w:rsid w:val="00DA42CD"/>
    <w:rsid w:val="00DC64BC"/>
    <w:rsid w:val="00F03038"/>
    <w:rsid w:val="00F17373"/>
    <w:rsid w:val="00F447D2"/>
    <w:rsid w:val="00FA28FF"/>
    <w:rsid w:val="00F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50</cp:revision>
  <cp:lastPrinted>2020-02-04T05:24:00Z</cp:lastPrinted>
  <dcterms:created xsi:type="dcterms:W3CDTF">2019-04-05T10:00:00Z</dcterms:created>
  <dcterms:modified xsi:type="dcterms:W3CDTF">2021-12-09T05:49:00Z</dcterms:modified>
</cp:coreProperties>
</file>